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574"/>
        <w:tblW w:w="9209" w:type="dxa"/>
        <w:tblLook w:val="04A0" w:firstRow="1" w:lastRow="0" w:firstColumn="1" w:lastColumn="0" w:noHBand="0" w:noVBand="1"/>
      </w:tblPr>
      <w:tblGrid>
        <w:gridCol w:w="4248"/>
        <w:gridCol w:w="4961"/>
      </w:tblGrid>
      <w:tr w:rsidR="0096759A" w14:paraId="6C730657" w14:textId="77777777" w:rsidTr="00A84562">
        <w:trPr>
          <w:trHeight w:val="416"/>
        </w:trPr>
        <w:tc>
          <w:tcPr>
            <w:tcW w:w="4248" w:type="dxa"/>
          </w:tcPr>
          <w:p w14:paraId="51361FF9" w14:textId="77777777" w:rsidR="0096759A" w:rsidRPr="00152626" w:rsidRDefault="0096759A" w:rsidP="00A84562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152626">
              <w:rPr>
                <w:b/>
                <w:sz w:val="24"/>
                <w:szCs w:val="24"/>
              </w:rPr>
              <w:t>Termin w postępowaniu rekrutacyjnym</w:t>
            </w:r>
          </w:p>
        </w:tc>
        <w:tc>
          <w:tcPr>
            <w:tcW w:w="4961" w:type="dxa"/>
          </w:tcPr>
          <w:p w14:paraId="480E6CDC" w14:textId="30158696" w:rsidR="0096759A" w:rsidRPr="00C218FD" w:rsidRDefault="0096759A" w:rsidP="00A84562">
            <w:pPr>
              <w:jc w:val="center"/>
              <w:rPr>
                <w:b/>
                <w:sz w:val="24"/>
                <w:szCs w:val="24"/>
              </w:rPr>
            </w:pPr>
            <w:r w:rsidRPr="00152626">
              <w:rPr>
                <w:b/>
                <w:sz w:val="24"/>
                <w:szCs w:val="24"/>
              </w:rPr>
              <w:t>Rodzaj czynności</w:t>
            </w:r>
            <w:r w:rsidR="00152626">
              <w:t xml:space="preserve">             </w:t>
            </w:r>
            <w:r>
              <w:t xml:space="preserve">                                                                                                              </w:t>
            </w:r>
          </w:p>
        </w:tc>
      </w:tr>
      <w:tr w:rsidR="00DD598B" w14:paraId="45832235" w14:textId="77777777" w:rsidTr="00A84562">
        <w:trPr>
          <w:trHeight w:val="416"/>
        </w:trPr>
        <w:tc>
          <w:tcPr>
            <w:tcW w:w="9209" w:type="dxa"/>
            <w:gridSpan w:val="2"/>
          </w:tcPr>
          <w:p w14:paraId="7EA33E97" w14:textId="77777777" w:rsidR="00DD598B" w:rsidRDefault="00DD598B" w:rsidP="00A84562">
            <w:pPr>
              <w:jc w:val="center"/>
              <w:rPr>
                <w:b/>
                <w:sz w:val="24"/>
                <w:szCs w:val="24"/>
              </w:rPr>
            </w:pPr>
          </w:p>
          <w:p w14:paraId="7628B892" w14:textId="77777777" w:rsidR="00DD598B" w:rsidRDefault="00DD598B" w:rsidP="00A845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Rekrutacja podstawowa</w:t>
            </w:r>
          </w:p>
          <w:p w14:paraId="25A4FCCE" w14:textId="72D208A9" w:rsidR="00DD598B" w:rsidRPr="00152626" w:rsidRDefault="00DD598B" w:rsidP="00A845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759A" w14:paraId="0C65B436" w14:textId="77777777" w:rsidTr="00A84562">
        <w:tc>
          <w:tcPr>
            <w:tcW w:w="4248" w:type="dxa"/>
          </w:tcPr>
          <w:p w14:paraId="13C73051" w14:textId="1E5B5E50" w:rsidR="0096759A" w:rsidRPr="00C218FD" w:rsidRDefault="0096759A" w:rsidP="00A84562">
            <w:pPr>
              <w:rPr>
                <w:b/>
                <w:bCs/>
              </w:rPr>
            </w:pPr>
            <w:r w:rsidRPr="00C218FD">
              <w:rPr>
                <w:b/>
                <w:bCs/>
              </w:rPr>
              <w:t>Do 15 czerwca</w:t>
            </w:r>
          </w:p>
        </w:tc>
        <w:tc>
          <w:tcPr>
            <w:tcW w:w="4961" w:type="dxa"/>
          </w:tcPr>
          <w:p w14:paraId="5B955EE1" w14:textId="0E080802" w:rsidR="00CC5975" w:rsidRDefault="00CC5975" w:rsidP="00A84562">
            <w:r w:rsidRPr="00DD598B">
              <w:rPr>
                <w:b/>
                <w:bCs/>
              </w:rPr>
              <w:t xml:space="preserve">Złożenie wniosku </w:t>
            </w:r>
            <w:r w:rsidR="0096759A" w:rsidRPr="00DD598B">
              <w:rPr>
                <w:b/>
                <w:bCs/>
              </w:rPr>
              <w:t>o kontynuowani</w:t>
            </w:r>
            <w:r w:rsidR="00C218FD" w:rsidRPr="00DD598B">
              <w:rPr>
                <w:b/>
                <w:bCs/>
              </w:rPr>
              <w:t>e</w:t>
            </w:r>
            <w:r w:rsidR="0096759A" w:rsidRPr="00DD598B">
              <w:rPr>
                <w:b/>
                <w:bCs/>
              </w:rPr>
              <w:t xml:space="preserve"> pobytu w internacie</w:t>
            </w:r>
            <w:r w:rsidR="0096759A">
              <w:t xml:space="preserve"> przez</w:t>
            </w:r>
            <w:r>
              <w:t xml:space="preserve"> </w:t>
            </w:r>
            <w:r w:rsidR="0096759A">
              <w:t>rodzica ucznia lub pełnoletniego ucznia.</w:t>
            </w:r>
          </w:p>
        </w:tc>
      </w:tr>
      <w:tr w:rsidR="0096759A" w14:paraId="3627585E" w14:textId="77777777" w:rsidTr="00A84562">
        <w:tc>
          <w:tcPr>
            <w:tcW w:w="4248" w:type="dxa"/>
          </w:tcPr>
          <w:p w14:paraId="34BF2042" w14:textId="77777777" w:rsidR="0096759A" w:rsidRPr="00EE1C39" w:rsidRDefault="00152626" w:rsidP="00A84562">
            <w:pPr>
              <w:rPr>
                <w:b/>
              </w:rPr>
            </w:pPr>
            <w:r w:rsidRPr="00EE1C39">
              <w:rPr>
                <w:b/>
              </w:rPr>
              <w:t>Od 2</w:t>
            </w:r>
            <w:r w:rsidR="00D357C5" w:rsidRPr="00EE1C39">
              <w:rPr>
                <w:b/>
              </w:rPr>
              <w:t>0</w:t>
            </w:r>
            <w:r w:rsidRPr="00EE1C39">
              <w:rPr>
                <w:b/>
              </w:rPr>
              <w:t xml:space="preserve"> czerwca </w:t>
            </w:r>
            <w:r w:rsidR="0096759A" w:rsidRPr="00EE1C39">
              <w:rPr>
                <w:b/>
              </w:rPr>
              <w:t xml:space="preserve">do </w:t>
            </w:r>
            <w:r w:rsidR="00D357C5" w:rsidRPr="00EE1C39">
              <w:rPr>
                <w:b/>
              </w:rPr>
              <w:t>5</w:t>
            </w:r>
            <w:r w:rsidR="0096759A" w:rsidRPr="00EE1C39">
              <w:rPr>
                <w:b/>
              </w:rPr>
              <w:t xml:space="preserve"> lipca</w:t>
            </w:r>
          </w:p>
        </w:tc>
        <w:tc>
          <w:tcPr>
            <w:tcW w:w="4961" w:type="dxa"/>
          </w:tcPr>
          <w:p w14:paraId="48BE90A5" w14:textId="77777777" w:rsidR="00C218FD" w:rsidRDefault="0096759A" w:rsidP="00A84562">
            <w:r w:rsidRPr="00EE1C39">
              <w:rPr>
                <w:b/>
              </w:rPr>
              <w:t xml:space="preserve">Składanie wniosków </w:t>
            </w:r>
            <w:r w:rsidR="00E8012C" w:rsidRPr="00EE1C39">
              <w:rPr>
                <w:b/>
              </w:rPr>
              <w:t>o przyjęcie do internatu</w:t>
            </w:r>
            <w:r w:rsidR="00E8012C">
              <w:t xml:space="preserve"> </w:t>
            </w:r>
            <w:r>
              <w:t>przez rodziców kandydatów (uczniów klas pierwszych) lub pozostałych uczniów, którzy do tej pory nie mieszkali w internacie</w:t>
            </w:r>
            <w:r w:rsidR="00E8012C">
              <w:t xml:space="preserve">. </w:t>
            </w:r>
          </w:p>
          <w:p w14:paraId="23455700" w14:textId="54CDE1F4" w:rsidR="00CC5975" w:rsidRDefault="00E8012C" w:rsidP="00A84562">
            <w:r>
              <w:t>Podpisany i uzupełniony druk wniosku (dostępny na stronie internetowej</w:t>
            </w:r>
            <w:r w:rsidR="00CC5975">
              <w:t xml:space="preserve"> szkoły</w:t>
            </w:r>
            <w:r>
              <w:t>) należy</w:t>
            </w:r>
            <w:r w:rsidR="00C218FD">
              <w:t xml:space="preserve"> złożyć</w:t>
            </w:r>
            <w:r>
              <w:t xml:space="preserve"> w sekretariacie internatu, </w:t>
            </w:r>
            <w:r w:rsidR="00EE1C39" w:rsidRPr="00EE1C39">
              <w:rPr>
                <w:b/>
              </w:rPr>
              <w:t xml:space="preserve">tylko </w:t>
            </w:r>
            <w:r w:rsidRPr="00EE1C39">
              <w:rPr>
                <w:b/>
              </w:rPr>
              <w:t>mailowo</w:t>
            </w:r>
            <w:r>
              <w:t xml:space="preserve"> – wysyłając </w:t>
            </w:r>
            <w:r w:rsidR="00EE1C39">
              <w:t xml:space="preserve">go </w:t>
            </w:r>
            <w:r>
              <w:t>na adres</w:t>
            </w:r>
            <w:r w:rsidR="00EE1C39">
              <w:t>:</w:t>
            </w:r>
            <w:r>
              <w:t xml:space="preserve"> </w:t>
            </w:r>
            <w:hyperlink r:id="rId4" w:history="1">
              <w:r w:rsidRPr="00627CAE">
                <w:rPr>
                  <w:rStyle w:val="Hipercze"/>
                </w:rPr>
                <w:t>sekretariat.internat@lo14.wroc.pl</w:t>
              </w:r>
            </w:hyperlink>
            <w:r>
              <w:t xml:space="preserve"> </w:t>
            </w:r>
          </w:p>
        </w:tc>
      </w:tr>
      <w:tr w:rsidR="0096759A" w14:paraId="34286EC0" w14:textId="77777777" w:rsidTr="00A84562">
        <w:tc>
          <w:tcPr>
            <w:tcW w:w="4248" w:type="dxa"/>
          </w:tcPr>
          <w:p w14:paraId="1E75DEEC" w14:textId="77777777" w:rsidR="0096759A" w:rsidRPr="00C218FD" w:rsidRDefault="00D357C5" w:rsidP="00A84562">
            <w:pPr>
              <w:rPr>
                <w:b/>
                <w:bCs/>
              </w:rPr>
            </w:pPr>
            <w:r w:rsidRPr="00C218FD">
              <w:rPr>
                <w:b/>
                <w:bCs/>
              </w:rPr>
              <w:t>6</w:t>
            </w:r>
            <w:r w:rsidR="00E8012C" w:rsidRPr="00C218FD">
              <w:rPr>
                <w:b/>
                <w:bCs/>
              </w:rPr>
              <w:t xml:space="preserve"> lipca</w:t>
            </w:r>
          </w:p>
        </w:tc>
        <w:tc>
          <w:tcPr>
            <w:tcW w:w="4961" w:type="dxa"/>
          </w:tcPr>
          <w:p w14:paraId="2AF5D63B" w14:textId="13493FB6" w:rsidR="0096759A" w:rsidRDefault="00E8012C" w:rsidP="00A84562">
            <w:r w:rsidRPr="00DD598B">
              <w:rPr>
                <w:b/>
                <w:bCs/>
              </w:rPr>
              <w:t>Podanie do publicznej wiadomości</w:t>
            </w:r>
            <w:r>
              <w:t xml:space="preserve"> </w:t>
            </w:r>
            <w:r w:rsidR="00CC5975">
              <w:t xml:space="preserve">przez Komisję Rekrutacyjną </w:t>
            </w:r>
            <w:r>
              <w:t>list</w:t>
            </w:r>
            <w:r w:rsidR="00C218FD">
              <w:t>y</w:t>
            </w:r>
            <w:r>
              <w:t xml:space="preserve"> kandydatów zakwalifikowanych </w:t>
            </w:r>
            <w:r w:rsidR="00C218FD">
              <w:t>oraz</w:t>
            </w:r>
            <w:r>
              <w:t xml:space="preserve"> </w:t>
            </w:r>
            <w:r w:rsidR="00C218FD">
              <w:t xml:space="preserve">listy kandydatów </w:t>
            </w:r>
            <w:r>
              <w:t>niezakwalifikowanych</w:t>
            </w:r>
            <w:r w:rsidR="00152626">
              <w:t>.</w:t>
            </w:r>
          </w:p>
        </w:tc>
      </w:tr>
      <w:tr w:rsidR="0096759A" w14:paraId="5981E68C" w14:textId="77777777" w:rsidTr="00A84562">
        <w:tc>
          <w:tcPr>
            <w:tcW w:w="4248" w:type="dxa"/>
          </w:tcPr>
          <w:p w14:paraId="0E2D8303" w14:textId="77777777" w:rsidR="0096759A" w:rsidRPr="00C105CB" w:rsidRDefault="00D357C5" w:rsidP="00A84562">
            <w:pPr>
              <w:rPr>
                <w:b/>
              </w:rPr>
            </w:pPr>
            <w:r w:rsidRPr="00C105CB">
              <w:rPr>
                <w:b/>
              </w:rPr>
              <w:t>24 lipca</w:t>
            </w:r>
          </w:p>
        </w:tc>
        <w:tc>
          <w:tcPr>
            <w:tcW w:w="4961" w:type="dxa"/>
          </w:tcPr>
          <w:p w14:paraId="0307B39B" w14:textId="77777777" w:rsidR="0096759A" w:rsidRDefault="00D357C5" w:rsidP="00A84562">
            <w:r w:rsidRPr="00C105CB">
              <w:rPr>
                <w:rFonts w:cstheme="minorHAnsi"/>
                <w:b/>
                <w:color w:val="000000"/>
                <w:shd w:val="clear" w:color="auto" w:fill="F8F8F8"/>
              </w:rPr>
              <w:t>Po</w:t>
            </w:r>
            <w:r w:rsidRPr="00C105CB">
              <w:rPr>
                <w:rFonts w:cstheme="minorHAnsi"/>
                <w:b/>
                <w:color w:val="000000"/>
                <w:shd w:val="clear" w:color="auto" w:fill="F8F8F8"/>
              </w:rPr>
              <w:softHyphen/>
              <w:t>da</w:t>
            </w:r>
            <w:r w:rsidRPr="00C105CB">
              <w:rPr>
                <w:rFonts w:cstheme="minorHAnsi"/>
                <w:b/>
                <w:color w:val="000000"/>
                <w:shd w:val="clear" w:color="auto" w:fill="F8F8F8"/>
              </w:rPr>
              <w:softHyphen/>
              <w:t>nie do pu</w:t>
            </w:r>
            <w:r w:rsidRPr="00C105CB">
              <w:rPr>
                <w:rFonts w:cstheme="minorHAnsi"/>
                <w:b/>
                <w:color w:val="000000"/>
                <w:shd w:val="clear" w:color="auto" w:fill="F8F8F8"/>
              </w:rPr>
              <w:softHyphen/>
              <w:t>blicz</w:t>
            </w:r>
            <w:r w:rsidRPr="00C105CB">
              <w:rPr>
                <w:rFonts w:cstheme="minorHAnsi"/>
                <w:b/>
                <w:color w:val="000000"/>
                <w:shd w:val="clear" w:color="auto" w:fill="F8F8F8"/>
              </w:rPr>
              <w:softHyphen/>
              <w:t>nej wia</w:t>
            </w:r>
            <w:r w:rsidRPr="00C105CB">
              <w:rPr>
                <w:rFonts w:cstheme="minorHAnsi"/>
                <w:b/>
                <w:color w:val="000000"/>
                <w:shd w:val="clear" w:color="auto" w:fill="F8F8F8"/>
              </w:rPr>
              <w:softHyphen/>
              <w:t>do</w:t>
            </w:r>
            <w:r w:rsidRPr="00C105CB">
              <w:rPr>
                <w:rFonts w:cstheme="minorHAnsi"/>
                <w:b/>
                <w:color w:val="000000"/>
                <w:shd w:val="clear" w:color="auto" w:fill="F8F8F8"/>
              </w:rPr>
              <w:softHyphen/>
              <w:t>mo</w:t>
            </w:r>
            <w:r w:rsidRPr="00C105CB">
              <w:rPr>
                <w:rFonts w:cstheme="minorHAnsi"/>
                <w:b/>
                <w:color w:val="000000"/>
                <w:shd w:val="clear" w:color="auto" w:fill="F8F8F8"/>
              </w:rPr>
              <w:softHyphen/>
              <w:t>ści</w:t>
            </w:r>
            <w:r>
              <w:rPr>
                <w:rFonts w:cstheme="minorHAnsi"/>
                <w:color w:val="000000"/>
                <w:shd w:val="clear" w:color="auto" w:fill="F8F8F8"/>
              </w:rPr>
              <w:t xml:space="preserve"> przez K</w:t>
            </w:r>
            <w:r w:rsidRPr="00C20B92">
              <w:rPr>
                <w:rFonts w:cstheme="minorHAnsi"/>
                <w:color w:val="000000"/>
                <w:shd w:val="clear" w:color="auto" w:fill="F8F8F8"/>
              </w:rPr>
              <w:t>o</w:t>
            </w:r>
            <w:r w:rsidRPr="00C20B92">
              <w:rPr>
                <w:rFonts w:cstheme="minorHAnsi"/>
                <w:color w:val="000000"/>
                <w:shd w:val="clear" w:color="auto" w:fill="F8F8F8"/>
              </w:rPr>
              <w:softHyphen/>
              <w:t>mi</w:t>
            </w:r>
            <w:r w:rsidRPr="00C20B92">
              <w:rPr>
                <w:rFonts w:cstheme="minorHAnsi"/>
                <w:color w:val="000000"/>
                <w:shd w:val="clear" w:color="auto" w:fill="F8F8F8"/>
              </w:rPr>
              <w:softHyphen/>
              <w:t>s</w:t>
            </w:r>
            <w:r>
              <w:rPr>
                <w:rFonts w:cstheme="minorHAnsi"/>
                <w:color w:val="000000"/>
                <w:shd w:val="clear" w:color="auto" w:fill="F8F8F8"/>
              </w:rPr>
              <w:t>ję R</w:t>
            </w:r>
            <w:r w:rsidRPr="00C20B92">
              <w:rPr>
                <w:rFonts w:cstheme="minorHAnsi"/>
                <w:color w:val="000000"/>
                <w:shd w:val="clear" w:color="auto" w:fill="F8F8F8"/>
              </w:rPr>
              <w:t>e</w:t>
            </w:r>
            <w:r w:rsidRPr="00C20B92">
              <w:rPr>
                <w:rFonts w:cstheme="minorHAnsi"/>
                <w:color w:val="000000"/>
                <w:shd w:val="clear" w:color="auto" w:fill="F8F8F8"/>
              </w:rPr>
              <w:softHyphen/>
              <w:t>kru</w:t>
            </w:r>
            <w:r w:rsidRPr="00C20B92">
              <w:rPr>
                <w:rFonts w:cstheme="minorHAnsi"/>
                <w:color w:val="000000"/>
                <w:shd w:val="clear" w:color="auto" w:fill="F8F8F8"/>
              </w:rPr>
              <w:softHyphen/>
              <w:t>ta</w:t>
            </w:r>
            <w:r w:rsidRPr="00C20B92">
              <w:rPr>
                <w:rFonts w:cstheme="minorHAnsi"/>
                <w:color w:val="000000"/>
                <w:shd w:val="clear" w:color="auto" w:fill="F8F8F8"/>
              </w:rPr>
              <w:softHyphen/>
              <w:t>cyjną listy kan</w:t>
            </w:r>
            <w:r w:rsidRPr="00C20B92">
              <w:rPr>
                <w:rFonts w:cstheme="minorHAnsi"/>
                <w:color w:val="000000"/>
                <w:shd w:val="clear" w:color="auto" w:fill="F8F8F8"/>
              </w:rPr>
              <w:softHyphen/>
              <w:t>dy</w:t>
            </w:r>
            <w:r w:rsidRPr="00C20B92">
              <w:rPr>
                <w:rFonts w:cstheme="minorHAnsi"/>
                <w:color w:val="000000"/>
                <w:shd w:val="clear" w:color="auto" w:fill="F8F8F8"/>
              </w:rPr>
              <w:softHyphen/>
              <w:t>da</w:t>
            </w:r>
            <w:r w:rsidRPr="00C20B92">
              <w:rPr>
                <w:rFonts w:cstheme="minorHAnsi"/>
                <w:color w:val="000000"/>
                <w:shd w:val="clear" w:color="auto" w:fill="F8F8F8"/>
              </w:rPr>
              <w:softHyphen/>
              <w:t>tów przy</w:t>
            </w:r>
            <w:r w:rsidRPr="00C20B92">
              <w:rPr>
                <w:rFonts w:cstheme="minorHAnsi"/>
                <w:color w:val="000000"/>
                <w:shd w:val="clear" w:color="auto" w:fill="F8F8F8"/>
              </w:rPr>
              <w:softHyphen/>
              <w:t>ję</w:t>
            </w:r>
            <w:r w:rsidRPr="00C20B92">
              <w:rPr>
                <w:rFonts w:cstheme="minorHAnsi"/>
                <w:color w:val="000000"/>
                <w:shd w:val="clear" w:color="auto" w:fill="F8F8F8"/>
              </w:rPr>
              <w:softHyphen/>
              <w:t>tych i kan</w:t>
            </w:r>
            <w:r w:rsidRPr="00C20B92">
              <w:rPr>
                <w:rFonts w:cstheme="minorHAnsi"/>
                <w:color w:val="000000"/>
                <w:shd w:val="clear" w:color="auto" w:fill="F8F8F8"/>
              </w:rPr>
              <w:softHyphen/>
              <w:t>dy</w:t>
            </w:r>
            <w:r w:rsidRPr="00C20B92">
              <w:rPr>
                <w:rFonts w:cstheme="minorHAnsi"/>
                <w:color w:val="000000"/>
                <w:shd w:val="clear" w:color="auto" w:fill="F8F8F8"/>
              </w:rPr>
              <w:softHyphen/>
              <w:t>da</w:t>
            </w:r>
            <w:r w:rsidRPr="00C20B92">
              <w:rPr>
                <w:rFonts w:cstheme="minorHAnsi"/>
                <w:color w:val="000000"/>
                <w:shd w:val="clear" w:color="auto" w:fill="F8F8F8"/>
              </w:rPr>
              <w:softHyphen/>
              <w:t>tów nieprzyjętych</w:t>
            </w:r>
            <w:r>
              <w:rPr>
                <w:rFonts w:cstheme="minorHAnsi"/>
                <w:color w:val="000000"/>
                <w:shd w:val="clear" w:color="auto" w:fill="F8F8F8"/>
              </w:rPr>
              <w:t>.</w:t>
            </w:r>
          </w:p>
        </w:tc>
      </w:tr>
      <w:tr w:rsidR="00C20B92" w14:paraId="259B2A1F" w14:textId="77777777" w:rsidTr="00A84562">
        <w:tc>
          <w:tcPr>
            <w:tcW w:w="9209" w:type="dxa"/>
            <w:gridSpan w:val="2"/>
          </w:tcPr>
          <w:p w14:paraId="67766D43" w14:textId="77777777" w:rsidR="00152626" w:rsidRDefault="00152626" w:rsidP="00A84562">
            <w:pPr>
              <w:rPr>
                <w:b/>
                <w:sz w:val="24"/>
                <w:szCs w:val="24"/>
              </w:rPr>
            </w:pPr>
          </w:p>
          <w:p w14:paraId="454AA378" w14:textId="77777777" w:rsidR="00C20B92" w:rsidRDefault="00152626" w:rsidP="00A845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Rekrutacja uzupełniająca (</w:t>
            </w:r>
            <w:r w:rsidR="00C20B92" w:rsidRPr="00152626">
              <w:rPr>
                <w:b/>
                <w:sz w:val="24"/>
                <w:szCs w:val="24"/>
              </w:rPr>
              <w:t>w przypadku wolnych miejsc)</w:t>
            </w:r>
          </w:p>
          <w:p w14:paraId="5B6DFD4C" w14:textId="77777777" w:rsidR="00152626" w:rsidRPr="00152626" w:rsidRDefault="00152626" w:rsidP="00A845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0B92" w14:paraId="7EA32DC7" w14:textId="77777777" w:rsidTr="00A84562">
        <w:tc>
          <w:tcPr>
            <w:tcW w:w="4248" w:type="dxa"/>
          </w:tcPr>
          <w:p w14:paraId="4CABB51D" w14:textId="77777777" w:rsidR="00C20B92" w:rsidRPr="00C218FD" w:rsidRDefault="00C20B92" w:rsidP="00A84562">
            <w:pPr>
              <w:rPr>
                <w:b/>
                <w:bCs/>
              </w:rPr>
            </w:pPr>
            <w:r w:rsidRPr="00C218FD">
              <w:rPr>
                <w:b/>
                <w:bCs/>
              </w:rPr>
              <w:t xml:space="preserve">Od </w:t>
            </w:r>
            <w:r w:rsidR="00911AE3" w:rsidRPr="00C218FD">
              <w:rPr>
                <w:b/>
                <w:bCs/>
              </w:rPr>
              <w:t>20</w:t>
            </w:r>
            <w:r w:rsidRPr="00C218FD">
              <w:rPr>
                <w:b/>
                <w:bCs/>
              </w:rPr>
              <w:t xml:space="preserve"> do </w:t>
            </w:r>
            <w:r w:rsidR="00911AE3" w:rsidRPr="00C218FD">
              <w:rPr>
                <w:b/>
                <w:bCs/>
              </w:rPr>
              <w:t>25</w:t>
            </w:r>
            <w:r w:rsidRPr="00C218FD">
              <w:rPr>
                <w:b/>
                <w:bCs/>
              </w:rPr>
              <w:t xml:space="preserve"> sierpnia</w:t>
            </w:r>
          </w:p>
        </w:tc>
        <w:tc>
          <w:tcPr>
            <w:tcW w:w="4961" w:type="dxa"/>
          </w:tcPr>
          <w:p w14:paraId="724FE8CE" w14:textId="77777777" w:rsidR="00C20B92" w:rsidRDefault="00C20B92" w:rsidP="00A84562">
            <w:r w:rsidRPr="00DD598B">
              <w:rPr>
                <w:b/>
                <w:bCs/>
              </w:rPr>
              <w:t>Składanie wniosków o przyjęcie do internatu</w:t>
            </w:r>
            <w:r w:rsidRPr="00DD598B">
              <w:t xml:space="preserve"> </w:t>
            </w:r>
            <w:r w:rsidRPr="00A84562">
              <w:rPr>
                <w:b/>
                <w:bCs/>
              </w:rPr>
              <w:t>przez rodziców kandydatów (uczniów klas pierwszych) lub pozostałych uczniów</w:t>
            </w:r>
            <w:r>
              <w:t xml:space="preserve">, którzy do tej pory nie mieszkali w internacie. Podpisany i uzupełniony druk wniosku (dostępny na stronie internetowej) sekretariacie internatu, </w:t>
            </w:r>
            <w:r w:rsidR="00EE1C39" w:rsidRPr="00EE1C39">
              <w:rPr>
                <w:b/>
              </w:rPr>
              <w:t xml:space="preserve">tylko </w:t>
            </w:r>
            <w:r w:rsidRPr="00EE1C39">
              <w:rPr>
                <w:b/>
              </w:rPr>
              <w:t>mailowo</w:t>
            </w:r>
            <w:r>
              <w:t xml:space="preserve"> – wysyłając </w:t>
            </w:r>
            <w:r w:rsidR="00EE1C39">
              <w:t xml:space="preserve">go </w:t>
            </w:r>
            <w:r>
              <w:t>na adres</w:t>
            </w:r>
            <w:r w:rsidR="00EE1C39">
              <w:t>:</w:t>
            </w:r>
            <w:r>
              <w:t xml:space="preserve"> </w:t>
            </w:r>
            <w:hyperlink r:id="rId5" w:history="1">
              <w:r w:rsidRPr="00627CAE">
                <w:rPr>
                  <w:rStyle w:val="Hipercze"/>
                </w:rPr>
                <w:t>sekretariat.internat@lo14.wroc.pl</w:t>
              </w:r>
            </w:hyperlink>
            <w:r w:rsidR="00152626">
              <w:t xml:space="preserve"> </w:t>
            </w:r>
          </w:p>
        </w:tc>
      </w:tr>
      <w:tr w:rsidR="00911AE3" w14:paraId="02384ACF" w14:textId="77777777" w:rsidTr="00A84562">
        <w:tc>
          <w:tcPr>
            <w:tcW w:w="4248" w:type="dxa"/>
          </w:tcPr>
          <w:p w14:paraId="552030BD" w14:textId="77777777" w:rsidR="00911AE3" w:rsidRPr="00C218FD" w:rsidRDefault="00911AE3" w:rsidP="00A84562">
            <w:pPr>
              <w:rPr>
                <w:b/>
                <w:bCs/>
              </w:rPr>
            </w:pPr>
            <w:r w:rsidRPr="00C218FD">
              <w:rPr>
                <w:b/>
                <w:bCs/>
              </w:rPr>
              <w:t>27 sierpnia</w:t>
            </w:r>
          </w:p>
        </w:tc>
        <w:tc>
          <w:tcPr>
            <w:tcW w:w="4961" w:type="dxa"/>
          </w:tcPr>
          <w:p w14:paraId="4EFAAFD5" w14:textId="460BB221" w:rsidR="00911AE3" w:rsidRPr="00A84562" w:rsidRDefault="00911AE3" w:rsidP="00A84562">
            <w:pPr>
              <w:rPr>
                <w:b/>
                <w:bCs/>
              </w:rPr>
            </w:pPr>
            <w:r w:rsidRPr="00A84562">
              <w:rPr>
                <w:rFonts w:cstheme="minorHAnsi"/>
                <w:b/>
                <w:bCs/>
                <w:color w:val="000000"/>
                <w:shd w:val="clear" w:color="auto" w:fill="F8F8F8"/>
              </w:rPr>
              <w:t>Po</w:t>
            </w:r>
            <w:r w:rsidRPr="00A84562">
              <w:rPr>
                <w:rFonts w:cstheme="minorHAnsi"/>
                <w:b/>
                <w:bCs/>
                <w:color w:val="000000"/>
                <w:shd w:val="clear" w:color="auto" w:fill="F8F8F8"/>
              </w:rPr>
              <w:softHyphen/>
              <w:t>da</w:t>
            </w:r>
            <w:r w:rsidRPr="00A84562">
              <w:rPr>
                <w:rFonts w:cstheme="minorHAnsi"/>
                <w:b/>
                <w:bCs/>
                <w:color w:val="000000"/>
                <w:shd w:val="clear" w:color="auto" w:fill="F8F8F8"/>
              </w:rPr>
              <w:softHyphen/>
              <w:t>nie do pu</w:t>
            </w:r>
            <w:r w:rsidRPr="00A84562">
              <w:rPr>
                <w:rFonts w:cstheme="minorHAnsi"/>
                <w:b/>
                <w:bCs/>
                <w:color w:val="000000"/>
                <w:shd w:val="clear" w:color="auto" w:fill="F8F8F8"/>
              </w:rPr>
              <w:softHyphen/>
              <w:t>blicz</w:t>
            </w:r>
            <w:r w:rsidRPr="00A84562">
              <w:rPr>
                <w:rFonts w:cstheme="minorHAnsi"/>
                <w:b/>
                <w:bCs/>
                <w:color w:val="000000"/>
                <w:shd w:val="clear" w:color="auto" w:fill="F8F8F8"/>
              </w:rPr>
              <w:softHyphen/>
              <w:t>nej wia</w:t>
            </w:r>
            <w:r w:rsidRPr="00A84562">
              <w:rPr>
                <w:rFonts w:cstheme="minorHAnsi"/>
                <w:b/>
                <w:bCs/>
                <w:color w:val="000000"/>
                <w:shd w:val="clear" w:color="auto" w:fill="F8F8F8"/>
              </w:rPr>
              <w:softHyphen/>
              <w:t>do</w:t>
            </w:r>
            <w:r w:rsidRPr="00A84562">
              <w:rPr>
                <w:rFonts w:cstheme="minorHAnsi"/>
                <w:b/>
                <w:bCs/>
                <w:color w:val="000000"/>
                <w:shd w:val="clear" w:color="auto" w:fill="F8F8F8"/>
              </w:rPr>
              <w:softHyphen/>
              <w:t>mo</w:t>
            </w:r>
            <w:r w:rsidRPr="00A84562">
              <w:rPr>
                <w:rFonts w:cstheme="minorHAnsi"/>
                <w:b/>
                <w:bCs/>
                <w:color w:val="000000"/>
                <w:shd w:val="clear" w:color="auto" w:fill="F8F8F8"/>
              </w:rPr>
              <w:softHyphen/>
              <w:t>ści przez Ko</w:t>
            </w:r>
            <w:r w:rsidRPr="00A84562">
              <w:rPr>
                <w:rFonts w:cstheme="minorHAnsi"/>
                <w:b/>
                <w:bCs/>
                <w:color w:val="000000"/>
                <w:shd w:val="clear" w:color="auto" w:fill="F8F8F8"/>
              </w:rPr>
              <w:softHyphen/>
              <w:t>mi</w:t>
            </w:r>
            <w:r w:rsidRPr="00A84562">
              <w:rPr>
                <w:rFonts w:cstheme="minorHAnsi"/>
                <w:b/>
                <w:bCs/>
                <w:color w:val="000000"/>
                <w:shd w:val="clear" w:color="auto" w:fill="F8F8F8"/>
              </w:rPr>
              <w:softHyphen/>
              <w:t>sję Re</w:t>
            </w:r>
            <w:r w:rsidRPr="00A84562">
              <w:rPr>
                <w:rFonts w:cstheme="minorHAnsi"/>
                <w:b/>
                <w:bCs/>
                <w:color w:val="000000"/>
                <w:shd w:val="clear" w:color="auto" w:fill="F8F8F8"/>
              </w:rPr>
              <w:softHyphen/>
              <w:t>kru</w:t>
            </w:r>
            <w:r w:rsidRPr="00A84562">
              <w:rPr>
                <w:rFonts w:cstheme="minorHAnsi"/>
                <w:b/>
                <w:bCs/>
                <w:color w:val="000000"/>
                <w:shd w:val="clear" w:color="auto" w:fill="F8F8F8"/>
              </w:rPr>
              <w:softHyphen/>
              <w:t>ta</w:t>
            </w:r>
            <w:r w:rsidRPr="00A84562">
              <w:rPr>
                <w:rFonts w:cstheme="minorHAnsi"/>
                <w:b/>
                <w:bCs/>
                <w:color w:val="000000"/>
                <w:shd w:val="clear" w:color="auto" w:fill="F8F8F8"/>
              </w:rPr>
              <w:softHyphen/>
              <w:t>cyjną listy kan</w:t>
            </w:r>
            <w:r w:rsidRPr="00A84562">
              <w:rPr>
                <w:rFonts w:cstheme="minorHAnsi"/>
                <w:b/>
                <w:bCs/>
                <w:color w:val="000000"/>
                <w:shd w:val="clear" w:color="auto" w:fill="F8F8F8"/>
              </w:rPr>
              <w:softHyphen/>
              <w:t>dy</w:t>
            </w:r>
            <w:r w:rsidRPr="00A84562">
              <w:rPr>
                <w:rFonts w:cstheme="minorHAnsi"/>
                <w:b/>
                <w:bCs/>
                <w:color w:val="000000"/>
                <w:shd w:val="clear" w:color="auto" w:fill="F8F8F8"/>
              </w:rPr>
              <w:softHyphen/>
              <w:t>da</w:t>
            </w:r>
            <w:r w:rsidRPr="00A84562">
              <w:rPr>
                <w:rFonts w:cstheme="minorHAnsi"/>
                <w:b/>
                <w:bCs/>
                <w:color w:val="000000"/>
                <w:shd w:val="clear" w:color="auto" w:fill="F8F8F8"/>
              </w:rPr>
              <w:softHyphen/>
              <w:t>tów przy</w:t>
            </w:r>
            <w:r w:rsidRPr="00A84562">
              <w:rPr>
                <w:rFonts w:cstheme="minorHAnsi"/>
                <w:b/>
                <w:bCs/>
                <w:color w:val="000000"/>
                <w:shd w:val="clear" w:color="auto" w:fill="F8F8F8"/>
              </w:rPr>
              <w:softHyphen/>
              <w:t>ję</w:t>
            </w:r>
            <w:r w:rsidRPr="00A84562">
              <w:rPr>
                <w:rFonts w:cstheme="minorHAnsi"/>
                <w:b/>
                <w:bCs/>
                <w:color w:val="000000"/>
                <w:shd w:val="clear" w:color="auto" w:fill="F8F8F8"/>
              </w:rPr>
              <w:softHyphen/>
              <w:t xml:space="preserve">tych </w:t>
            </w:r>
            <w:r w:rsidR="00C218FD" w:rsidRPr="00A84562">
              <w:rPr>
                <w:rFonts w:cstheme="minorHAnsi"/>
                <w:b/>
                <w:bCs/>
                <w:color w:val="000000"/>
                <w:shd w:val="clear" w:color="auto" w:fill="F8F8F8"/>
              </w:rPr>
              <w:t xml:space="preserve">oraz listy </w:t>
            </w:r>
            <w:r w:rsidRPr="00A84562">
              <w:rPr>
                <w:rFonts w:cstheme="minorHAnsi"/>
                <w:b/>
                <w:bCs/>
                <w:color w:val="000000"/>
                <w:shd w:val="clear" w:color="auto" w:fill="F8F8F8"/>
              </w:rPr>
              <w:t>kan</w:t>
            </w:r>
            <w:r w:rsidRPr="00A84562">
              <w:rPr>
                <w:rFonts w:cstheme="minorHAnsi"/>
                <w:b/>
                <w:bCs/>
                <w:color w:val="000000"/>
                <w:shd w:val="clear" w:color="auto" w:fill="F8F8F8"/>
              </w:rPr>
              <w:softHyphen/>
              <w:t>dy</w:t>
            </w:r>
            <w:r w:rsidRPr="00A84562">
              <w:rPr>
                <w:rFonts w:cstheme="minorHAnsi"/>
                <w:b/>
                <w:bCs/>
                <w:color w:val="000000"/>
                <w:shd w:val="clear" w:color="auto" w:fill="F8F8F8"/>
              </w:rPr>
              <w:softHyphen/>
              <w:t>da</w:t>
            </w:r>
            <w:r w:rsidRPr="00A84562">
              <w:rPr>
                <w:rFonts w:cstheme="minorHAnsi"/>
                <w:b/>
                <w:bCs/>
                <w:color w:val="000000"/>
                <w:shd w:val="clear" w:color="auto" w:fill="F8F8F8"/>
              </w:rPr>
              <w:softHyphen/>
              <w:t>tów nieprzyjętych.</w:t>
            </w:r>
          </w:p>
        </w:tc>
      </w:tr>
    </w:tbl>
    <w:p w14:paraId="449AA52A" w14:textId="76E6D734" w:rsidR="00594A3C" w:rsidRPr="00DD598B" w:rsidRDefault="00DD598B" w:rsidP="00DD598B">
      <w:pPr>
        <w:jc w:val="center"/>
        <w:rPr>
          <w:b/>
          <w:bCs/>
        </w:rPr>
      </w:pPr>
      <w:r w:rsidRPr="00DD598B">
        <w:rPr>
          <w:b/>
          <w:bCs/>
        </w:rPr>
        <w:t>TERMINARZ REKRUTACJI DO INTERNATU LO nr XIV we WROCŁAWIU</w:t>
      </w:r>
    </w:p>
    <w:sectPr w:rsidR="00594A3C" w:rsidRPr="00DD598B" w:rsidSect="00592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9A"/>
    <w:rsid w:val="00152626"/>
    <w:rsid w:val="001E7FC3"/>
    <w:rsid w:val="00501241"/>
    <w:rsid w:val="00592069"/>
    <w:rsid w:val="00594A3C"/>
    <w:rsid w:val="006E4037"/>
    <w:rsid w:val="00911AE3"/>
    <w:rsid w:val="0096759A"/>
    <w:rsid w:val="00A84562"/>
    <w:rsid w:val="00B75441"/>
    <w:rsid w:val="00BD31EC"/>
    <w:rsid w:val="00C105CB"/>
    <w:rsid w:val="00C20B92"/>
    <w:rsid w:val="00C218FD"/>
    <w:rsid w:val="00CC5975"/>
    <w:rsid w:val="00D357C5"/>
    <w:rsid w:val="00DD598B"/>
    <w:rsid w:val="00E8012C"/>
    <w:rsid w:val="00EE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BDA9"/>
  <w15:docId w15:val="{2E3D6530-FD3E-4D2B-AFFE-3F666418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7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801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.internat@lo14.wroc.pl" TargetMode="External"/><Relationship Id="rId4" Type="http://schemas.openxmlformats.org/officeDocument/2006/relationships/hyperlink" Target="mailto:sekretariat.internat@lo14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mfrister</dc:creator>
  <cp:lastModifiedBy>eswillo</cp:lastModifiedBy>
  <cp:revision>2</cp:revision>
  <dcterms:created xsi:type="dcterms:W3CDTF">2024-04-17T09:06:00Z</dcterms:created>
  <dcterms:modified xsi:type="dcterms:W3CDTF">2024-04-17T09:06:00Z</dcterms:modified>
</cp:coreProperties>
</file>