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20A" w:rsidRPr="00C3420A" w:rsidRDefault="00C3420A" w:rsidP="00111FB0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bookmarkStart w:id="0" w:name="_GoBack"/>
      <w:bookmarkEnd w:id="0"/>
      <w:r w:rsidRPr="002A7F37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INFORMACJA DOTYCZĄCA WYŻYWIENIA W ROKU SZKOLNYM 2026/2027</w:t>
      </w:r>
    </w:p>
    <w:p w:rsidR="00C3420A" w:rsidRPr="00C3420A" w:rsidRDefault="00C3420A" w:rsidP="002A7F3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2A7F37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Szanowni Państwo,</w:t>
      </w:r>
    </w:p>
    <w:p w:rsidR="00C3420A" w:rsidRPr="00C3420A" w:rsidRDefault="00C3420A" w:rsidP="002A7F3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C3420A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informujemy, że w roku szkolnym </w:t>
      </w:r>
      <w:r w:rsidRPr="002A7F37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 xml:space="preserve">2026/2027 Szkoła organizuje wyżywienie </w:t>
      </w:r>
      <w:r w:rsidRPr="00096C74">
        <w:rPr>
          <w:rFonts w:ascii="Times New Roman" w:eastAsia="Times New Roman" w:hAnsi="Times New Roman" w:cs="Times New Roman"/>
          <w:b/>
          <w:bCs/>
          <w:sz w:val="24"/>
          <w:szCs w:val="24"/>
          <w:u w:val="double"/>
          <w:lang w:val="pl-PL" w:eastAsia="pl-PL"/>
        </w:rPr>
        <w:t>wyłącznie</w:t>
      </w:r>
      <w:r w:rsidRPr="002A7F37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 xml:space="preserve"> dla wychowanków Internatu</w:t>
      </w:r>
      <w:r w:rsidRPr="00C3420A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, na podstawie złożonych deklaracji oraz zawartych umów dotyczących korzystania z wyżywienia.</w:t>
      </w:r>
    </w:p>
    <w:p w:rsidR="00C3420A" w:rsidRPr="00C3420A" w:rsidRDefault="00C3420A" w:rsidP="002A7F37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2A7F37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Uczniowie LO XIV, którzy nie są wychowankami Internatu, mogą korzystać z wyżywienia</w:t>
      </w:r>
      <w:r w:rsidRPr="00C3420A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po wcześniejszym zawarciu umowy </w:t>
      </w:r>
      <w:r w:rsidRPr="002A7F37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bezpośrednio z firmą KANZEON Wrocławski Catering Sp. z o.o.</w:t>
      </w:r>
    </w:p>
    <w:p w:rsidR="00C3420A" w:rsidRPr="00C3420A" w:rsidRDefault="00C3420A" w:rsidP="002A7F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C3420A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Kontakt z firmą: </w:t>
      </w:r>
      <w:r w:rsidRPr="002A7F37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tel. 600 453 453</w:t>
      </w:r>
    </w:p>
    <w:p w:rsidR="00C3420A" w:rsidRPr="002A7F37" w:rsidRDefault="00C3420A" w:rsidP="002A7F3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</w:pPr>
      <w:r w:rsidRPr="00C3420A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CENNIK WYŻYWIENIA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050"/>
        <w:gridCol w:w="3049"/>
        <w:gridCol w:w="2963"/>
      </w:tblGrid>
      <w:tr w:rsidR="00C3420A" w:rsidRPr="002A7F37" w:rsidTr="00865937">
        <w:trPr>
          <w:jc w:val="center"/>
        </w:trPr>
        <w:tc>
          <w:tcPr>
            <w:tcW w:w="3347" w:type="dxa"/>
            <w:shd w:val="clear" w:color="auto" w:fill="A6A6A6" w:themeFill="background1" w:themeFillShade="A6"/>
          </w:tcPr>
          <w:p w:rsidR="00C3420A" w:rsidRPr="002A7F37" w:rsidRDefault="00C3420A" w:rsidP="002A7F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A7F37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Rodzaj posiłku</w:t>
            </w:r>
          </w:p>
        </w:tc>
        <w:tc>
          <w:tcPr>
            <w:tcW w:w="3347" w:type="dxa"/>
            <w:shd w:val="clear" w:color="auto" w:fill="A6A6A6" w:themeFill="background1" w:themeFillShade="A6"/>
          </w:tcPr>
          <w:p w:rsidR="00C3420A" w:rsidRPr="002A7F37" w:rsidRDefault="00C3420A" w:rsidP="002A7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F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Menu </w:t>
            </w:r>
            <w:r w:rsidRPr="002A7F37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podstawowe</w:t>
            </w:r>
          </w:p>
        </w:tc>
        <w:tc>
          <w:tcPr>
            <w:tcW w:w="3347" w:type="dxa"/>
            <w:shd w:val="clear" w:color="auto" w:fill="A6A6A6" w:themeFill="background1" w:themeFillShade="A6"/>
          </w:tcPr>
          <w:p w:rsidR="00C3420A" w:rsidRPr="002A7F37" w:rsidRDefault="00C3420A" w:rsidP="002A7F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A7F37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Dieta</w:t>
            </w:r>
          </w:p>
        </w:tc>
      </w:tr>
      <w:tr w:rsidR="00C3420A" w:rsidRPr="002A7F37" w:rsidTr="00865937">
        <w:trPr>
          <w:jc w:val="center"/>
        </w:trPr>
        <w:tc>
          <w:tcPr>
            <w:tcW w:w="3347" w:type="dxa"/>
          </w:tcPr>
          <w:p w:rsidR="00C3420A" w:rsidRPr="002A7F37" w:rsidRDefault="00C3420A" w:rsidP="002A7F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A7F3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Śniadanie</w:t>
            </w:r>
          </w:p>
        </w:tc>
        <w:tc>
          <w:tcPr>
            <w:tcW w:w="3347" w:type="dxa"/>
          </w:tcPr>
          <w:p w:rsidR="00C3420A" w:rsidRPr="002A7F37" w:rsidRDefault="00C3420A" w:rsidP="002A7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F37">
              <w:rPr>
                <w:rFonts w:ascii="Times New Roman" w:hAnsi="Times New Roman" w:cs="Times New Roman"/>
                <w:sz w:val="24"/>
                <w:szCs w:val="24"/>
              </w:rPr>
              <w:t>8,54zł</w:t>
            </w:r>
          </w:p>
        </w:tc>
        <w:tc>
          <w:tcPr>
            <w:tcW w:w="3347" w:type="dxa"/>
          </w:tcPr>
          <w:p w:rsidR="00C3420A" w:rsidRPr="002A7F37" w:rsidRDefault="00C3420A" w:rsidP="002A7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F37">
              <w:rPr>
                <w:rFonts w:ascii="Times New Roman" w:hAnsi="Times New Roman" w:cs="Times New Roman"/>
                <w:sz w:val="24"/>
                <w:szCs w:val="24"/>
              </w:rPr>
              <w:t>10,12zł</w:t>
            </w:r>
          </w:p>
        </w:tc>
      </w:tr>
      <w:tr w:rsidR="00C3420A" w:rsidRPr="002A7F37" w:rsidTr="00865937">
        <w:trPr>
          <w:jc w:val="center"/>
        </w:trPr>
        <w:tc>
          <w:tcPr>
            <w:tcW w:w="3347" w:type="dxa"/>
          </w:tcPr>
          <w:p w:rsidR="00C3420A" w:rsidRPr="002A7F37" w:rsidRDefault="00C3420A" w:rsidP="002A7F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A7F3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Obiad</w:t>
            </w:r>
          </w:p>
        </w:tc>
        <w:tc>
          <w:tcPr>
            <w:tcW w:w="3347" w:type="dxa"/>
          </w:tcPr>
          <w:p w:rsidR="00C3420A" w:rsidRPr="002A7F37" w:rsidRDefault="00C3420A" w:rsidP="002A7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F37">
              <w:rPr>
                <w:rFonts w:ascii="Times New Roman" w:hAnsi="Times New Roman" w:cs="Times New Roman"/>
                <w:sz w:val="24"/>
                <w:szCs w:val="24"/>
              </w:rPr>
              <w:t>19,69zł</w:t>
            </w:r>
          </w:p>
        </w:tc>
        <w:tc>
          <w:tcPr>
            <w:tcW w:w="3347" w:type="dxa"/>
          </w:tcPr>
          <w:p w:rsidR="00C3420A" w:rsidRPr="002A7F37" w:rsidRDefault="00C3420A" w:rsidP="002A7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F37">
              <w:rPr>
                <w:rFonts w:ascii="Times New Roman" w:hAnsi="Times New Roman" w:cs="Times New Roman"/>
                <w:sz w:val="24"/>
                <w:szCs w:val="24"/>
              </w:rPr>
              <w:t>23,47zł</w:t>
            </w:r>
          </w:p>
        </w:tc>
      </w:tr>
      <w:tr w:rsidR="00C3420A" w:rsidRPr="002A7F37" w:rsidTr="00865937">
        <w:trPr>
          <w:jc w:val="center"/>
        </w:trPr>
        <w:tc>
          <w:tcPr>
            <w:tcW w:w="3347" w:type="dxa"/>
          </w:tcPr>
          <w:p w:rsidR="00C3420A" w:rsidRPr="002A7F37" w:rsidRDefault="00C3420A" w:rsidP="002A7F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A7F3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Kolacja</w:t>
            </w:r>
          </w:p>
        </w:tc>
        <w:tc>
          <w:tcPr>
            <w:tcW w:w="3347" w:type="dxa"/>
          </w:tcPr>
          <w:p w:rsidR="00C3420A" w:rsidRPr="002A7F37" w:rsidRDefault="00C3420A" w:rsidP="002A7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F37">
              <w:rPr>
                <w:rFonts w:ascii="Times New Roman" w:hAnsi="Times New Roman" w:cs="Times New Roman"/>
                <w:sz w:val="24"/>
                <w:szCs w:val="24"/>
              </w:rPr>
              <w:t>7,85zł</w:t>
            </w:r>
          </w:p>
        </w:tc>
        <w:tc>
          <w:tcPr>
            <w:tcW w:w="3347" w:type="dxa"/>
          </w:tcPr>
          <w:p w:rsidR="00C3420A" w:rsidRPr="002A7F37" w:rsidRDefault="00C3420A" w:rsidP="002A7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F37">
              <w:rPr>
                <w:rFonts w:ascii="Times New Roman" w:hAnsi="Times New Roman" w:cs="Times New Roman"/>
                <w:sz w:val="24"/>
                <w:szCs w:val="24"/>
              </w:rPr>
              <w:t>9,07zł</w:t>
            </w:r>
          </w:p>
        </w:tc>
      </w:tr>
      <w:tr w:rsidR="00C3420A" w:rsidRPr="002A7F37" w:rsidTr="00865937">
        <w:trPr>
          <w:jc w:val="center"/>
        </w:trPr>
        <w:tc>
          <w:tcPr>
            <w:tcW w:w="3347" w:type="dxa"/>
          </w:tcPr>
          <w:p w:rsidR="00C3420A" w:rsidRPr="002A7F37" w:rsidRDefault="00C3420A" w:rsidP="002A7F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 w:rsidRPr="002A7F37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Całodzienne wyżywienie</w:t>
            </w:r>
          </w:p>
        </w:tc>
        <w:tc>
          <w:tcPr>
            <w:tcW w:w="3347" w:type="dxa"/>
          </w:tcPr>
          <w:p w:rsidR="00C3420A" w:rsidRPr="002A7F37" w:rsidRDefault="00C3420A" w:rsidP="002A7F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F37">
              <w:rPr>
                <w:rFonts w:ascii="Times New Roman" w:hAnsi="Times New Roman" w:cs="Times New Roman"/>
                <w:b/>
                <w:sz w:val="24"/>
                <w:szCs w:val="24"/>
              </w:rPr>
              <w:t>36,08zł</w:t>
            </w:r>
          </w:p>
        </w:tc>
        <w:tc>
          <w:tcPr>
            <w:tcW w:w="3347" w:type="dxa"/>
          </w:tcPr>
          <w:p w:rsidR="00C3420A" w:rsidRPr="002A7F37" w:rsidRDefault="00C3420A" w:rsidP="002A7F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F37">
              <w:rPr>
                <w:rFonts w:ascii="Times New Roman" w:hAnsi="Times New Roman" w:cs="Times New Roman"/>
                <w:b/>
                <w:sz w:val="24"/>
                <w:szCs w:val="24"/>
              </w:rPr>
              <w:t>42,66zł</w:t>
            </w:r>
          </w:p>
        </w:tc>
      </w:tr>
    </w:tbl>
    <w:p w:rsidR="00C3420A" w:rsidRPr="00C3420A" w:rsidRDefault="00C3420A" w:rsidP="002A7F37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C3420A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Wszelkie kwestie dotyczące zawarcia umowy, zamawiania posiłków oraz rozliczeń dla uczniów LO XIV niebędących wychowankami Internatu należy uzgadniać </w:t>
      </w:r>
      <w:r w:rsidRPr="002A7F37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bezpośrednio z firmą KANZEON Wrocławski Catering Sp. z o.o.</w:t>
      </w:r>
    </w:p>
    <w:p w:rsidR="00C3420A" w:rsidRPr="002A7F37" w:rsidRDefault="00C3420A" w:rsidP="002A7F37">
      <w:pPr>
        <w:jc w:val="both"/>
        <w:rPr>
          <w:sz w:val="24"/>
          <w:szCs w:val="24"/>
          <w:lang w:val="pl-PL"/>
        </w:rPr>
      </w:pPr>
    </w:p>
    <w:p w:rsidR="000651D1" w:rsidRPr="005655AB" w:rsidRDefault="000651D1">
      <w:pPr>
        <w:rPr>
          <w:lang w:val="pl-PL"/>
        </w:rPr>
      </w:pPr>
    </w:p>
    <w:sectPr w:rsidR="000651D1" w:rsidRPr="005655AB" w:rsidSect="00DA6217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5AB"/>
    <w:rsid w:val="000651D1"/>
    <w:rsid w:val="00096C74"/>
    <w:rsid w:val="00111FB0"/>
    <w:rsid w:val="002202A7"/>
    <w:rsid w:val="002A7F37"/>
    <w:rsid w:val="005655AB"/>
    <w:rsid w:val="00B92DA0"/>
    <w:rsid w:val="00C3420A"/>
    <w:rsid w:val="00EC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42BFD7-1831-4B36-9B37-8DC74E73A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655AB"/>
    <w:pPr>
      <w:spacing w:after="80" w:line="276" w:lineRule="auto"/>
    </w:pPr>
    <w:rPr>
      <w:rFonts w:ascii="Arial" w:eastAsiaTheme="minorEastAsia" w:hAnsi="Arial"/>
      <w:sz w:val="20"/>
      <w:lang w:val="en-US"/>
    </w:rPr>
  </w:style>
  <w:style w:type="paragraph" w:styleId="Nagwek3">
    <w:name w:val="heading 3"/>
    <w:basedOn w:val="Normalny"/>
    <w:link w:val="Nagwek3Znak"/>
    <w:uiPriority w:val="9"/>
    <w:qFormat/>
    <w:rsid w:val="00C342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655AB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65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3420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isselectedend">
    <w:name w:val="isselectedend"/>
    <w:basedOn w:val="Normalny"/>
    <w:rsid w:val="00C34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C342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4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Obiektów Sportowych</dc:creator>
  <cp:keywords/>
  <dc:description/>
  <cp:lastModifiedBy>Kierownik Obiektów Sportowych</cp:lastModifiedBy>
  <cp:revision>2</cp:revision>
  <dcterms:created xsi:type="dcterms:W3CDTF">2026-08-28T06:32:00Z</dcterms:created>
  <dcterms:modified xsi:type="dcterms:W3CDTF">2026-08-28T06:32:00Z</dcterms:modified>
</cp:coreProperties>
</file>